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6B1" w:rsidRPr="0052054A" w:rsidRDefault="001301F4" w:rsidP="000536B1">
      <w:pPr>
        <w:jc w:val="center"/>
        <w:outlineLvl w:val="0"/>
        <w:rPr>
          <w:b/>
          <w:bCs/>
          <w:sz w:val="32"/>
          <w:szCs w:val="32"/>
          <w:lang w:eastAsia="zh-TW"/>
        </w:rPr>
      </w:pPr>
      <w:r>
        <w:rPr>
          <w:b/>
          <w:bCs/>
          <w:sz w:val="32"/>
          <w:szCs w:val="32"/>
        </w:rPr>
        <w:t xml:space="preserve">First-principles Study of </w:t>
      </w:r>
      <w:r w:rsidR="00405297">
        <w:rPr>
          <w:b/>
          <w:bCs/>
          <w:sz w:val="32"/>
          <w:szCs w:val="32"/>
        </w:rPr>
        <w:t>Band Gap Tunability in</w:t>
      </w:r>
      <w:r>
        <w:rPr>
          <w:b/>
          <w:bCs/>
          <w:sz w:val="32"/>
          <w:szCs w:val="32"/>
        </w:rPr>
        <w:t xml:space="preserve"> Hydrogenated Graphene</w:t>
      </w:r>
    </w:p>
    <w:p w:rsidR="000536B1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Default="001301F4" w:rsidP="000536B1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>
        <w:rPr>
          <w:sz w:val="24"/>
          <w:szCs w:val="24"/>
          <w:u w:val="single"/>
        </w:rPr>
        <w:t>Viet-Duc Le</w:t>
      </w:r>
      <w:r w:rsidR="000536B1" w:rsidRPr="00B564A2">
        <w:rPr>
          <w:sz w:val="24"/>
          <w:szCs w:val="24"/>
        </w:rPr>
        <w:t>,</w:t>
      </w:r>
      <w:r w:rsidR="000536B1" w:rsidRPr="00B564A2">
        <w:rPr>
          <w:sz w:val="24"/>
          <w:szCs w:val="24"/>
          <w:vertAlign w:val="superscript"/>
        </w:rPr>
        <w:t>1</w:t>
      </w:r>
      <w:r w:rsidR="000536B1" w:rsidRPr="00B564A2">
        <w:rPr>
          <w:sz w:val="24"/>
          <w:szCs w:val="24"/>
        </w:rPr>
        <w:t xml:space="preserve"> </w:t>
      </w:r>
      <w:r w:rsidR="00546A42">
        <w:rPr>
          <w:sz w:val="24"/>
          <w:szCs w:val="24"/>
        </w:rPr>
        <w:t>Eui-Sup Lee</w:t>
      </w:r>
      <w:r w:rsidR="000536B1" w:rsidRPr="00B564A2">
        <w:rPr>
          <w:sz w:val="24"/>
          <w:szCs w:val="24"/>
        </w:rPr>
        <w:t>,</w:t>
      </w:r>
      <w:r w:rsidR="00546A42">
        <w:rPr>
          <w:sz w:val="24"/>
          <w:szCs w:val="24"/>
          <w:vertAlign w:val="superscript"/>
        </w:rPr>
        <w:t>1</w:t>
      </w:r>
      <w:r w:rsidR="000536B1" w:rsidRPr="00B564A2">
        <w:rPr>
          <w:sz w:val="24"/>
          <w:szCs w:val="24"/>
        </w:rPr>
        <w:t xml:space="preserve"> and </w:t>
      </w:r>
      <w:r w:rsidR="00546A42">
        <w:rPr>
          <w:sz w:val="24"/>
          <w:szCs w:val="24"/>
        </w:rPr>
        <w:t>Yong-Hyun Kim</w:t>
      </w:r>
      <w:r w:rsidR="00CF1B02">
        <w:rPr>
          <w:sz w:val="24"/>
          <w:szCs w:val="24"/>
          <w:vertAlign w:val="superscript"/>
        </w:rPr>
        <w:t>1,</w:t>
      </w:r>
      <w:r w:rsidR="00C67DD9">
        <w:rPr>
          <w:sz w:val="24"/>
          <w:szCs w:val="24"/>
          <w:vertAlign w:val="superscript"/>
        </w:rPr>
        <w:t>2,</w:t>
      </w:r>
      <w:r w:rsidR="00CF1B02">
        <w:rPr>
          <w:sz w:val="24"/>
          <w:szCs w:val="24"/>
          <w:vertAlign w:val="superscript"/>
        </w:rPr>
        <w:t>*</w:t>
      </w:r>
    </w:p>
    <w:p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Default="000536B1" w:rsidP="00D56BA5">
      <w:pPr>
        <w:ind w:firstLine="340"/>
        <w:jc w:val="center"/>
        <w:rPr>
          <w:sz w:val="24"/>
        </w:rPr>
      </w:pPr>
      <w:r w:rsidRPr="00B564A2">
        <w:rPr>
          <w:i/>
          <w:iCs/>
          <w:sz w:val="24"/>
          <w:szCs w:val="24"/>
          <w:vertAlign w:val="superscript"/>
        </w:rPr>
        <w:t>1</w:t>
      </w:r>
      <w:r w:rsidR="00C67DD9">
        <w:rPr>
          <w:i/>
          <w:iCs/>
          <w:sz w:val="24"/>
          <w:szCs w:val="24"/>
        </w:rPr>
        <w:t xml:space="preserve">Gradudate School of Nanoscience and </w:t>
      </w:r>
      <w:r w:rsidR="00C67DD9" w:rsidRPr="00C67DD9">
        <w:rPr>
          <w:i/>
          <w:iCs/>
          <w:sz w:val="24"/>
          <w:szCs w:val="24"/>
        </w:rPr>
        <w:t>Technology</w:t>
      </w:r>
      <w:r w:rsidRPr="00C67DD9">
        <w:rPr>
          <w:i/>
          <w:iCs/>
          <w:sz w:val="24"/>
          <w:szCs w:val="24"/>
        </w:rPr>
        <w:t xml:space="preserve">, </w:t>
      </w:r>
      <w:r w:rsidR="00C93A9D" w:rsidRPr="00C67DD9">
        <w:rPr>
          <w:i/>
          <w:iCs/>
          <w:sz w:val="24"/>
          <w:szCs w:val="24"/>
        </w:rPr>
        <w:t>KAIST</w:t>
      </w:r>
      <w:r w:rsidRPr="00C67DD9">
        <w:rPr>
          <w:i/>
          <w:iCs/>
          <w:sz w:val="28"/>
          <w:szCs w:val="24"/>
        </w:rPr>
        <w:t xml:space="preserve">, </w:t>
      </w:r>
      <w:r w:rsidR="00D56BA5" w:rsidRPr="00C67DD9">
        <w:rPr>
          <w:rStyle w:val="address"/>
          <w:i/>
          <w:sz w:val="24"/>
        </w:rPr>
        <w:t xml:space="preserve">Daejeon 34141, </w:t>
      </w:r>
      <w:r w:rsidR="00D56BA5" w:rsidRPr="00C67DD9">
        <w:rPr>
          <w:i/>
          <w:sz w:val="24"/>
        </w:rPr>
        <w:t>Republic of Korea</w:t>
      </w:r>
    </w:p>
    <w:p w:rsidR="00C67DD9" w:rsidRPr="00B564A2" w:rsidRDefault="00C67DD9" w:rsidP="00D56BA5">
      <w:pPr>
        <w:ind w:firstLine="34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vertAlign w:val="superscript"/>
        </w:rPr>
        <w:t>2</w:t>
      </w:r>
      <w:r>
        <w:rPr>
          <w:i/>
          <w:iCs/>
          <w:sz w:val="24"/>
          <w:szCs w:val="24"/>
        </w:rPr>
        <w:t>Department</w:t>
      </w:r>
      <w:r w:rsidRPr="00BF3A0D">
        <w:rPr>
          <w:i/>
          <w:iCs/>
          <w:sz w:val="24"/>
          <w:szCs w:val="24"/>
        </w:rPr>
        <w:t xml:space="preserve"> of </w:t>
      </w:r>
      <w:r>
        <w:rPr>
          <w:i/>
          <w:iCs/>
          <w:sz w:val="24"/>
          <w:szCs w:val="24"/>
        </w:rPr>
        <w:t>Physics</w:t>
      </w:r>
      <w:r>
        <w:rPr>
          <w:i/>
          <w:iCs/>
          <w:sz w:val="24"/>
          <w:szCs w:val="24"/>
        </w:rPr>
        <w:t xml:space="preserve"> </w:t>
      </w:r>
      <w:r w:rsidRPr="00C67DD9">
        <w:rPr>
          <w:i/>
          <w:iCs/>
          <w:sz w:val="24"/>
          <w:szCs w:val="24"/>
        </w:rPr>
        <w:t>KAIST</w:t>
      </w:r>
      <w:r w:rsidRPr="00C67DD9">
        <w:rPr>
          <w:i/>
          <w:iCs/>
          <w:sz w:val="28"/>
          <w:szCs w:val="24"/>
        </w:rPr>
        <w:t xml:space="preserve">, </w:t>
      </w:r>
      <w:r w:rsidRPr="00C67DD9">
        <w:rPr>
          <w:rStyle w:val="address"/>
          <w:i/>
          <w:sz w:val="24"/>
        </w:rPr>
        <w:t xml:space="preserve">Daejeon 34141, </w:t>
      </w:r>
      <w:r w:rsidRPr="00C67DD9">
        <w:rPr>
          <w:i/>
          <w:sz w:val="24"/>
        </w:rPr>
        <w:t>Republic of Korea</w:t>
      </w:r>
    </w:p>
    <w:p w:rsidR="00CF1B02" w:rsidRDefault="00CF1B02" w:rsidP="00CF1B02">
      <w:pPr>
        <w:pStyle w:val="Addresses"/>
        <w:jc w:val="center"/>
        <w:rPr>
          <w:rFonts w:eastAsia="맑은 고딕"/>
          <w:lang w:eastAsia="ko-KR"/>
        </w:rPr>
      </w:pPr>
    </w:p>
    <w:p w:rsidR="00CF1B02" w:rsidRPr="00CF1B02" w:rsidRDefault="00CF1B02" w:rsidP="00CF1B02">
      <w:pPr>
        <w:pStyle w:val="Addresses"/>
        <w:jc w:val="center"/>
        <w:rPr>
          <w:rFonts w:eastAsia="맑은 고딕"/>
          <w:lang w:eastAsia="ko-KR"/>
        </w:rPr>
      </w:pPr>
      <w:r>
        <w:rPr>
          <w:vertAlign w:val="superscript"/>
        </w:rPr>
        <w:t xml:space="preserve">*  </w:t>
      </w:r>
      <w:r w:rsidRPr="00CF1B02">
        <w:rPr>
          <w:rFonts w:eastAsia="맑은 고딕" w:hint="eastAsia"/>
          <w:lang w:eastAsia="ko-KR"/>
        </w:rPr>
        <w:t xml:space="preserve">E-mail: </w:t>
      </w:r>
      <w:r w:rsidRPr="008C2357">
        <w:rPr>
          <w:rFonts w:ascii="Times" w:hAnsi="Times" w:hint="eastAsia"/>
          <w:color w:val="0000FF"/>
          <w:u w:val="single"/>
        </w:rPr>
        <w:t>y</w:t>
      </w:r>
      <w:r w:rsidR="00546A42">
        <w:rPr>
          <w:rFonts w:ascii="Times" w:hAnsi="Times"/>
          <w:color w:val="0000FF"/>
          <w:u w:val="single"/>
        </w:rPr>
        <w:t>ong</w:t>
      </w:r>
      <w:r w:rsidRPr="008C2357">
        <w:rPr>
          <w:rFonts w:ascii="Times" w:hAnsi="Times" w:hint="eastAsia"/>
          <w:color w:val="0000FF"/>
          <w:u w:val="single"/>
        </w:rPr>
        <w:t>.h</w:t>
      </w:r>
      <w:r w:rsidR="00546A42">
        <w:rPr>
          <w:rFonts w:ascii="Times" w:hAnsi="Times"/>
          <w:color w:val="0000FF"/>
          <w:u w:val="single"/>
        </w:rPr>
        <w:t>yun</w:t>
      </w:r>
      <w:r w:rsidRPr="008C2357">
        <w:rPr>
          <w:rFonts w:ascii="Times" w:hAnsi="Times" w:hint="eastAsia"/>
          <w:color w:val="0000FF"/>
          <w:u w:val="single"/>
        </w:rPr>
        <w:t>.kim@kaist.ac.kr</w:t>
      </w:r>
    </w:p>
    <w:p w:rsidR="000536B1" w:rsidRDefault="000536B1" w:rsidP="000536B1">
      <w:pPr>
        <w:ind w:firstLine="340"/>
        <w:rPr>
          <w:sz w:val="24"/>
          <w:szCs w:val="24"/>
        </w:rPr>
      </w:pPr>
    </w:p>
    <w:p w:rsidR="000536B1" w:rsidRPr="00B564A2" w:rsidRDefault="000536B1" w:rsidP="000536B1">
      <w:pPr>
        <w:ind w:firstLine="340"/>
        <w:rPr>
          <w:sz w:val="24"/>
          <w:szCs w:val="24"/>
        </w:rPr>
      </w:pPr>
    </w:p>
    <w:p w:rsidR="000536B1" w:rsidRDefault="002F5A47" w:rsidP="000536B1">
      <w:pPr>
        <w:spacing w:before="60"/>
        <w:rPr>
          <w:sz w:val="24"/>
          <w:szCs w:val="24"/>
        </w:rPr>
      </w:pPr>
      <w:r>
        <w:rPr>
          <w:sz w:val="24"/>
          <w:szCs w:val="24"/>
        </w:rPr>
        <w:t>There have</w:t>
      </w:r>
      <w:r w:rsidR="00E26952">
        <w:rPr>
          <w:sz w:val="24"/>
          <w:szCs w:val="24"/>
        </w:rPr>
        <w:t xml:space="preserve"> been on-going efforts to tune </w:t>
      </w:r>
      <w:r>
        <w:rPr>
          <w:sz w:val="24"/>
          <w:szCs w:val="24"/>
        </w:rPr>
        <w:t xml:space="preserve">the electronic structure of graphene through chemical modifications. </w:t>
      </w:r>
      <w:r w:rsidR="003F062D">
        <w:rPr>
          <w:sz w:val="24"/>
          <w:szCs w:val="24"/>
        </w:rPr>
        <w:t>N</w:t>
      </w:r>
      <w:r>
        <w:rPr>
          <w:sz w:val="24"/>
          <w:szCs w:val="24"/>
        </w:rPr>
        <w:t>otable example</w:t>
      </w:r>
      <w:r w:rsidR="003F062D">
        <w:rPr>
          <w:sz w:val="24"/>
          <w:szCs w:val="24"/>
        </w:rPr>
        <w:t>s include</w:t>
      </w:r>
      <w:r>
        <w:rPr>
          <w:sz w:val="24"/>
          <w:szCs w:val="24"/>
        </w:rPr>
        <w:t xml:space="preserve"> </w:t>
      </w:r>
      <w:r w:rsidRPr="002F5A47">
        <w:rPr>
          <w:i/>
          <w:sz w:val="24"/>
          <w:szCs w:val="24"/>
        </w:rPr>
        <w:t>graphane</w:t>
      </w:r>
      <w:r w:rsidR="003F062D">
        <w:rPr>
          <w:sz w:val="24"/>
          <w:szCs w:val="24"/>
        </w:rPr>
        <w:t xml:space="preserve">, a two dimensional analogue of diamond, obtained </w:t>
      </w:r>
      <w:r w:rsidR="00A36F19">
        <w:rPr>
          <w:sz w:val="24"/>
          <w:szCs w:val="24"/>
        </w:rPr>
        <w:t>through</w:t>
      </w:r>
      <w:r w:rsidR="003F062D">
        <w:rPr>
          <w:sz w:val="24"/>
          <w:szCs w:val="24"/>
        </w:rPr>
        <w:t xml:space="preserve"> complete hydrogenation of graphene. </w:t>
      </w:r>
      <w:r w:rsidR="00A36F19">
        <w:rPr>
          <w:sz w:val="24"/>
          <w:szCs w:val="24"/>
        </w:rPr>
        <w:t xml:space="preserve">The </w:t>
      </w:r>
      <w:r w:rsidR="003F062D">
        <w:rPr>
          <w:sz w:val="24"/>
          <w:szCs w:val="24"/>
        </w:rPr>
        <w:t xml:space="preserve">hydrogen coverage undoubtly </w:t>
      </w:r>
      <w:r w:rsidR="00A36F19">
        <w:rPr>
          <w:sz w:val="24"/>
          <w:szCs w:val="24"/>
        </w:rPr>
        <w:t>presents</w:t>
      </w:r>
      <w:r w:rsidR="003F062D">
        <w:rPr>
          <w:sz w:val="24"/>
          <w:szCs w:val="24"/>
        </w:rPr>
        <w:t xml:space="preserve"> a experimentally accessible way to </w:t>
      </w:r>
      <w:r w:rsidR="00A36F19">
        <w:rPr>
          <w:sz w:val="24"/>
          <w:szCs w:val="24"/>
        </w:rPr>
        <w:t>open</w:t>
      </w:r>
      <w:r w:rsidR="003F062D">
        <w:rPr>
          <w:sz w:val="24"/>
          <w:szCs w:val="24"/>
        </w:rPr>
        <w:t xml:space="preserve"> the band gap of graphene. In this study, we present a systematic approach to </w:t>
      </w:r>
      <w:r w:rsidR="00A36F19">
        <w:rPr>
          <w:sz w:val="24"/>
          <w:szCs w:val="24"/>
        </w:rPr>
        <w:t>instill</w:t>
      </w:r>
      <w:r w:rsidR="00635505">
        <w:rPr>
          <w:sz w:val="24"/>
          <w:szCs w:val="24"/>
        </w:rPr>
        <w:t xml:space="preserve"> hydrocarbon motifs in </w:t>
      </w:r>
      <w:r w:rsidR="003F062D">
        <w:rPr>
          <w:sz w:val="24"/>
          <w:szCs w:val="24"/>
        </w:rPr>
        <w:t>sin</w:t>
      </w:r>
      <w:bookmarkStart w:id="0" w:name="_GoBack"/>
      <w:bookmarkEnd w:id="0"/>
      <w:r w:rsidR="003F062D">
        <w:rPr>
          <w:sz w:val="24"/>
          <w:szCs w:val="24"/>
        </w:rPr>
        <w:t>gle-si</w:t>
      </w:r>
      <w:r w:rsidR="00635505">
        <w:rPr>
          <w:sz w:val="24"/>
          <w:szCs w:val="24"/>
        </w:rPr>
        <w:t>de hydrogenated graphene (SSHG)</w:t>
      </w:r>
      <w:r w:rsidR="00976E4D">
        <w:rPr>
          <w:sz w:val="24"/>
          <w:szCs w:val="24"/>
        </w:rPr>
        <w:t xml:space="preserve"> presumably in contact with </w:t>
      </w:r>
      <w:r w:rsidR="00635505">
        <w:rPr>
          <w:sz w:val="24"/>
          <w:szCs w:val="24"/>
        </w:rPr>
        <w:t>substrate.</w:t>
      </w:r>
      <w:r w:rsidR="00976E4D">
        <w:rPr>
          <w:sz w:val="24"/>
          <w:szCs w:val="24"/>
        </w:rPr>
        <w:t xml:space="preserve"> </w:t>
      </w:r>
      <w:r w:rsidR="00A36F19">
        <w:rPr>
          <w:sz w:val="24"/>
          <w:szCs w:val="24"/>
        </w:rPr>
        <w:t>Here, w</w:t>
      </w:r>
      <w:r w:rsidR="00976E4D">
        <w:rPr>
          <w:sz w:val="24"/>
          <w:szCs w:val="24"/>
        </w:rPr>
        <w:t xml:space="preserve">e </w:t>
      </w:r>
      <w:r w:rsidR="00A36F19">
        <w:rPr>
          <w:sz w:val="24"/>
          <w:szCs w:val="24"/>
        </w:rPr>
        <w:t>employed</w:t>
      </w:r>
      <w:r w:rsidR="00976E4D">
        <w:rPr>
          <w:sz w:val="24"/>
          <w:szCs w:val="24"/>
        </w:rPr>
        <w:t xml:space="preserve"> electron counting rules</w:t>
      </w:r>
      <w:r w:rsidR="00A36F19">
        <w:rPr>
          <w:sz w:val="24"/>
          <w:szCs w:val="24"/>
        </w:rPr>
        <w:t xml:space="preserve">, a well-established formalism </w:t>
      </w:r>
      <w:r w:rsidR="00E26952">
        <w:rPr>
          <w:sz w:val="24"/>
          <w:szCs w:val="24"/>
        </w:rPr>
        <w:t>for</w:t>
      </w:r>
      <w:r w:rsidR="00A36F19">
        <w:rPr>
          <w:sz w:val="24"/>
          <w:szCs w:val="24"/>
        </w:rPr>
        <w:t xml:space="preserve"> dangling bonds at semiconductor surfaces,</w:t>
      </w:r>
      <w:r w:rsidR="00976E4D">
        <w:rPr>
          <w:sz w:val="24"/>
          <w:szCs w:val="24"/>
        </w:rPr>
        <w:t xml:space="preserve"> in c</w:t>
      </w:r>
      <w:r w:rsidR="00A36F19">
        <w:rPr>
          <w:sz w:val="24"/>
          <w:szCs w:val="24"/>
        </w:rPr>
        <w:t>ombination with first-principles</w:t>
      </w:r>
      <w:r w:rsidR="00976E4D">
        <w:rPr>
          <w:sz w:val="24"/>
          <w:szCs w:val="24"/>
        </w:rPr>
        <w:t xml:space="preserve"> calculation</w:t>
      </w:r>
      <w:r w:rsidR="00A36F19">
        <w:rPr>
          <w:sz w:val="24"/>
          <w:szCs w:val="24"/>
        </w:rPr>
        <w:t>s</w:t>
      </w:r>
      <w:r w:rsidR="00976E4D">
        <w:rPr>
          <w:sz w:val="24"/>
          <w:szCs w:val="24"/>
        </w:rPr>
        <w:t xml:space="preserve"> to identify </w:t>
      </w:r>
      <w:r w:rsidR="00A36F19">
        <w:rPr>
          <w:sz w:val="24"/>
          <w:szCs w:val="24"/>
        </w:rPr>
        <w:t xml:space="preserve">the </w:t>
      </w:r>
      <w:r w:rsidR="00976E4D">
        <w:rPr>
          <w:sz w:val="24"/>
          <w:szCs w:val="24"/>
        </w:rPr>
        <w:t xml:space="preserve">most </w:t>
      </w:r>
      <w:r w:rsidR="00A36F19">
        <w:rPr>
          <w:sz w:val="24"/>
          <w:szCs w:val="24"/>
        </w:rPr>
        <w:t>probably</w:t>
      </w:r>
      <w:r w:rsidR="00976E4D">
        <w:rPr>
          <w:sz w:val="24"/>
          <w:szCs w:val="24"/>
        </w:rPr>
        <w:t xml:space="preserve"> SSHG structures and their corr</w:t>
      </w:r>
      <w:r w:rsidR="00AB1C79">
        <w:rPr>
          <w:sz w:val="24"/>
          <w:szCs w:val="24"/>
        </w:rPr>
        <w:t xml:space="preserve">esponding electronic </w:t>
      </w:r>
      <w:r w:rsidR="00C31A93">
        <w:rPr>
          <w:sz w:val="24"/>
          <w:szCs w:val="24"/>
        </w:rPr>
        <w:t>properties</w:t>
      </w:r>
      <w:r w:rsidR="00AB1C79">
        <w:rPr>
          <w:sz w:val="24"/>
          <w:szCs w:val="24"/>
        </w:rPr>
        <w:t>.</w:t>
      </w:r>
      <w:r w:rsidR="00A36F19">
        <w:rPr>
          <w:sz w:val="24"/>
          <w:szCs w:val="24"/>
        </w:rPr>
        <w:t xml:space="preserve"> Here, the b</w:t>
      </w:r>
      <w:r w:rsidR="00AB1C79">
        <w:rPr>
          <w:sz w:val="24"/>
          <w:szCs w:val="24"/>
        </w:rPr>
        <w:t xml:space="preserve">andgap opening </w:t>
      </w:r>
      <w:r w:rsidR="00A36F19">
        <w:rPr>
          <w:sz w:val="24"/>
          <w:szCs w:val="24"/>
        </w:rPr>
        <w:t>can be</w:t>
      </w:r>
      <w:r w:rsidR="00C31A93">
        <w:rPr>
          <w:sz w:val="24"/>
          <w:szCs w:val="24"/>
        </w:rPr>
        <w:t xml:space="preserve"> </w:t>
      </w:r>
      <w:r w:rsidR="00A36F19">
        <w:rPr>
          <w:sz w:val="24"/>
          <w:szCs w:val="24"/>
        </w:rPr>
        <w:t>atributed</w:t>
      </w:r>
      <w:r w:rsidR="00AB1C79">
        <w:rPr>
          <w:sz w:val="24"/>
          <w:szCs w:val="24"/>
        </w:rPr>
        <w:t xml:space="preserve"> </w:t>
      </w:r>
      <w:r w:rsidR="00C31A93">
        <w:rPr>
          <w:sz w:val="24"/>
          <w:szCs w:val="24"/>
        </w:rPr>
        <w:t>to</w:t>
      </w:r>
      <w:r w:rsidR="00AB1C79">
        <w:rPr>
          <w:sz w:val="24"/>
          <w:szCs w:val="24"/>
        </w:rPr>
        <w:t xml:space="preserve"> quantum confinement of isolated aromatic hydrocarbon</w:t>
      </w:r>
      <w:r w:rsidR="00C31A93">
        <w:rPr>
          <w:sz w:val="24"/>
          <w:szCs w:val="24"/>
        </w:rPr>
        <w:t xml:space="preserve"> motif</w:t>
      </w:r>
      <w:r w:rsidR="00A36F19">
        <w:rPr>
          <w:sz w:val="24"/>
          <w:szCs w:val="24"/>
        </w:rPr>
        <w:t xml:space="preserve">s </w:t>
      </w:r>
      <w:r w:rsidR="00E26952">
        <w:rPr>
          <w:sz w:val="24"/>
          <w:szCs w:val="24"/>
        </w:rPr>
        <w:t>based on</w:t>
      </w:r>
      <w:r w:rsidR="00AB1C79">
        <w:rPr>
          <w:sz w:val="24"/>
          <w:szCs w:val="24"/>
        </w:rPr>
        <w:t xml:space="preserve"> </w:t>
      </w:r>
      <w:r w:rsidR="00833BE6">
        <w:rPr>
          <w:sz w:val="24"/>
          <w:szCs w:val="24"/>
        </w:rPr>
        <w:t>benzene</w:t>
      </w:r>
      <w:r w:rsidR="00C31A93">
        <w:rPr>
          <w:sz w:val="24"/>
          <w:szCs w:val="24"/>
        </w:rPr>
        <w:t xml:space="preserve"> </w:t>
      </w:r>
      <w:r w:rsidR="00AB1C79">
        <w:rPr>
          <w:sz w:val="24"/>
          <w:szCs w:val="24"/>
        </w:rPr>
        <w:t>embedded in graphene</w:t>
      </w:r>
      <w:r w:rsidR="00A36F19">
        <w:rPr>
          <w:sz w:val="24"/>
          <w:szCs w:val="24"/>
        </w:rPr>
        <w:t xml:space="preserve"> through hydrogenation</w:t>
      </w:r>
      <w:r w:rsidR="00AB1C79">
        <w:rPr>
          <w:sz w:val="24"/>
          <w:szCs w:val="24"/>
        </w:rPr>
        <w:t xml:space="preserve">. In contrast, </w:t>
      </w:r>
      <w:r w:rsidR="00C31A93">
        <w:rPr>
          <w:sz w:val="24"/>
          <w:szCs w:val="24"/>
        </w:rPr>
        <w:t xml:space="preserve">conducting </w:t>
      </w:r>
      <w:r w:rsidR="00AB1C79">
        <w:rPr>
          <w:sz w:val="24"/>
          <w:szCs w:val="24"/>
        </w:rPr>
        <w:t>polymer motif</w:t>
      </w:r>
      <w:r w:rsidR="00A36F19">
        <w:rPr>
          <w:sz w:val="24"/>
          <w:szCs w:val="24"/>
        </w:rPr>
        <w:t xml:space="preserve"> </w:t>
      </w:r>
      <w:r w:rsidR="00AB1C79">
        <w:rPr>
          <w:sz w:val="24"/>
          <w:szCs w:val="24"/>
        </w:rPr>
        <w:t xml:space="preserve"> </w:t>
      </w:r>
      <w:r w:rsidR="00E26952">
        <w:rPr>
          <w:sz w:val="24"/>
          <w:szCs w:val="24"/>
        </w:rPr>
        <w:t>based on</w:t>
      </w:r>
      <w:r w:rsidR="00833BE6">
        <w:rPr>
          <w:sz w:val="24"/>
          <w:szCs w:val="24"/>
        </w:rPr>
        <w:t xml:space="preserve"> polyacetylene </w:t>
      </w:r>
      <w:r w:rsidR="00AB1C79">
        <w:rPr>
          <w:sz w:val="24"/>
          <w:szCs w:val="24"/>
        </w:rPr>
        <w:t xml:space="preserve">gives rise to robust metallic properties against Peierls distortion. Our results suggest an efficient </w:t>
      </w:r>
      <w:r w:rsidR="00C66A09">
        <w:rPr>
          <w:sz w:val="24"/>
          <w:szCs w:val="24"/>
        </w:rPr>
        <w:t xml:space="preserve">way to </w:t>
      </w:r>
      <w:r w:rsidR="00447115">
        <w:rPr>
          <w:sz w:val="24"/>
          <w:szCs w:val="24"/>
        </w:rPr>
        <w:t>prepare</w:t>
      </w:r>
      <w:r w:rsidR="00AB1C79">
        <w:rPr>
          <w:sz w:val="24"/>
          <w:szCs w:val="24"/>
        </w:rPr>
        <w:t xml:space="preserve"> graphene-based devices with suitable band </w:t>
      </w:r>
      <w:r w:rsidR="001B6D4F">
        <w:rPr>
          <w:sz w:val="24"/>
          <w:szCs w:val="24"/>
        </w:rPr>
        <w:t>gap through controllable hydrogenation.</w:t>
      </w: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701806" w:rsidRDefault="00701806"/>
    <w:sectPr w:rsidR="00701806" w:rsidSect="006F5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CCF" w:rsidRDefault="00B55CCF">
      <w:r>
        <w:separator/>
      </w:r>
    </w:p>
  </w:endnote>
  <w:endnote w:type="continuationSeparator" w:id="0">
    <w:p w:rsidR="00B55CCF" w:rsidRDefault="00B5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984" w:rsidRDefault="006F5984">
    <w:pPr>
      <w:widowControl w:val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CCF" w:rsidRDefault="00B55CCF">
      <w:r>
        <w:separator/>
      </w:r>
    </w:p>
  </w:footnote>
  <w:footnote w:type="continuationSeparator" w:id="0">
    <w:p w:rsidR="00B55CCF" w:rsidRDefault="00B55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 w:rsidP="00461ACD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bordersDoNotSurroundHeader/>
  <w:bordersDoNotSurroundFooter/>
  <w:proofState w:spelling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36B1"/>
    <w:rsid w:val="000536B1"/>
    <w:rsid w:val="000559A7"/>
    <w:rsid w:val="000810B3"/>
    <w:rsid w:val="001301F4"/>
    <w:rsid w:val="001B1483"/>
    <w:rsid w:val="001B6D4F"/>
    <w:rsid w:val="001C185F"/>
    <w:rsid w:val="001C6173"/>
    <w:rsid w:val="0024600D"/>
    <w:rsid w:val="00255054"/>
    <w:rsid w:val="0027021A"/>
    <w:rsid w:val="002F5A47"/>
    <w:rsid w:val="0031101C"/>
    <w:rsid w:val="0039100F"/>
    <w:rsid w:val="003A5E28"/>
    <w:rsid w:val="003F062D"/>
    <w:rsid w:val="00405297"/>
    <w:rsid w:val="00447115"/>
    <w:rsid w:val="00461ACD"/>
    <w:rsid w:val="00487B7B"/>
    <w:rsid w:val="00506870"/>
    <w:rsid w:val="00546A42"/>
    <w:rsid w:val="00615ADD"/>
    <w:rsid w:val="00616DD5"/>
    <w:rsid w:val="00635505"/>
    <w:rsid w:val="006726C9"/>
    <w:rsid w:val="006A3327"/>
    <w:rsid w:val="006F5984"/>
    <w:rsid w:val="00701806"/>
    <w:rsid w:val="00796290"/>
    <w:rsid w:val="007F5B4F"/>
    <w:rsid w:val="00833BE6"/>
    <w:rsid w:val="00834E39"/>
    <w:rsid w:val="00897FDA"/>
    <w:rsid w:val="008E261D"/>
    <w:rsid w:val="0090048D"/>
    <w:rsid w:val="009730D8"/>
    <w:rsid w:val="00976E4D"/>
    <w:rsid w:val="009F2E77"/>
    <w:rsid w:val="00A04E8A"/>
    <w:rsid w:val="00A36F19"/>
    <w:rsid w:val="00AB1C79"/>
    <w:rsid w:val="00B03727"/>
    <w:rsid w:val="00B55CCF"/>
    <w:rsid w:val="00B571E0"/>
    <w:rsid w:val="00C004AC"/>
    <w:rsid w:val="00C16377"/>
    <w:rsid w:val="00C31A93"/>
    <w:rsid w:val="00C34AAF"/>
    <w:rsid w:val="00C66A09"/>
    <w:rsid w:val="00C67DD9"/>
    <w:rsid w:val="00C93A9D"/>
    <w:rsid w:val="00CD6C9A"/>
    <w:rsid w:val="00CE1C5B"/>
    <w:rsid w:val="00CF1B02"/>
    <w:rsid w:val="00D56963"/>
    <w:rsid w:val="00D56BA5"/>
    <w:rsid w:val="00D740FB"/>
    <w:rsid w:val="00DD220D"/>
    <w:rsid w:val="00E26952"/>
    <w:rsid w:val="00F40767"/>
    <w:rsid w:val="00F41EEE"/>
    <w:rsid w:val="00FA078B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34C1FC"/>
  <w14:defaultImageDpi w14:val="33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Char">
    <w:name w:val="풍선 도움말 텍스트 Char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머리글 Char"/>
    <w:link w:val="a4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바닥글 Char"/>
    <w:link w:val="a5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6">
    <w:name w:val="Hyperlink"/>
    <w:uiPriority w:val="99"/>
    <w:unhideWhenUsed/>
    <w:rsid w:val="00461ACD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1">
    <w:name w:val="확인되지 않은 멘션1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  <w:style w:type="character" w:customStyle="1" w:styleId="address">
    <w:name w:val="address"/>
    <w:rsid w:val="00D56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Yong-Hyun Kim</cp:lastModifiedBy>
  <cp:revision>25</cp:revision>
  <cp:lastPrinted>2012-08-01T05:35:00Z</cp:lastPrinted>
  <dcterms:created xsi:type="dcterms:W3CDTF">2018-07-04T07:38:00Z</dcterms:created>
  <dcterms:modified xsi:type="dcterms:W3CDTF">2018-10-01T02:33:00Z</dcterms:modified>
  <cp:category/>
</cp:coreProperties>
</file>