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6C" w:rsidRPr="009D6D6C" w:rsidRDefault="009D6D6C" w:rsidP="009D6D6C">
      <w:pPr>
        <w:jc w:val="center"/>
        <w:rPr>
          <w:rFonts w:ascii="Times New Roman" w:hAnsi="Times New Roman" w:cs="Times New Roman"/>
          <w:b/>
          <w:sz w:val="28"/>
          <w:szCs w:val="42"/>
        </w:rPr>
      </w:pPr>
      <w:r w:rsidRPr="009D6D6C">
        <w:rPr>
          <w:rFonts w:ascii="Times New Roman" w:hAnsi="Times New Roman" w:cs="Times New Roman"/>
          <w:b/>
          <w:bCs/>
          <w:sz w:val="28"/>
          <w:szCs w:val="42"/>
        </w:rPr>
        <w:t xml:space="preserve">Excited electron dynamics in the </w:t>
      </w:r>
      <w:r w:rsidR="008C1948">
        <w:rPr>
          <w:rFonts w:ascii="Times New Roman" w:hAnsi="Times New Roman"/>
          <w:b/>
          <w:bCs/>
          <w:sz w:val="28"/>
          <w:szCs w:val="42"/>
        </w:rPr>
        <w:t>1T/2H</w:t>
      </w:r>
      <w:r w:rsidRPr="009D6D6C">
        <w:rPr>
          <w:rFonts w:ascii="Times New Roman" w:hAnsi="Times New Roman" w:cs="Times New Roman"/>
          <w:b/>
          <w:bCs/>
          <w:sz w:val="28"/>
          <w:szCs w:val="42"/>
        </w:rPr>
        <w:t xml:space="preserve"> heterophase of monolayer MoS</w:t>
      </w:r>
      <w:r w:rsidRPr="009D6D6C">
        <w:rPr>
          <w:rFonts w:ascii="Times New Roman" w:hAnsi="Times New Roman" w:cs="Times New Roman"/>
          <w:b/>
          <w:bCs/>
          <w:sz w:val="28"/>
          <w:szCs w:val="42"/>
          <w:vertAlign w:val="subscript"/>
        </w:rPr>
        <w:t>2</w:t>
      </w:r>
      <w:r w:rsidRPr="009D6D6C">
        <w:rPr>
          <w:rFonts w:ascii="Times New Roman" w:hAnsi="Times New Roman" w:cs="Times New Roman"/>
          <w:b/>
          <w:bCs/>
          <w:sz w:val="28"/>
          <w:szCs w:val="42"/>
        </w:rPr>
        <w:t xml:space="preserve">: </w:t>
      </w:r>
      <w:r w:rsidR="008C1948">
        <w:rPr>
          <w:rFonts w:ascii="Times New Roman" w:hAnsi="Times New Roman" w:cs="Times New Roman"/>
          <w:b/>
          <w:bCs/>
          <w:sz w:val="28"/>
          <w:szCs w:val="42"/>
        </w:rPr>
        <w:t xml:space="preserve">real-time </w:t>
      </w:r>
      <w:r w:rsidRPr="009D6D6C">
        <w:rPr>
          <w:rFonts w:ascii="Times New Roman" w:hAnsi="Times New Roman" w:cs="Times New Roman"/>
          <w:b/>
          <w:bCs/>
          <w:sz w:val="28"/>
          <w:szCs w:val="42"/>
        </w:rPr>
        <w:t>time dependent density functional theory study for photo-cataly</w:t>
      </w:r>
      <w:r w:rsidR="008C1948">
        <w:rPr>
          <w:rFonts w:ascii="Times New Roman" w:hAnsi="Times New Roman" w:cs="Times New Roman"/>
          <w:b/>
          <w:bCs/>
          <w:sz w:val="28"/>
          <w:szCs w:val="42"/>
        </w:rPr>
        <w:t>st application</w:t>
      </w:r>
    </w:p>
    <w:p w:rsidR="006E43CB" w:rsidRPr="008C1948" w:rsidRDefault="006E43CB" w:rsidP="006E43CB">
      <w:pPr>
        <w:wordWrap/>
        <w:spacing w:after="0"/>
        <w:rPr>
          <w:rFonts w:ascii="Times New Roman" w:hAnsi="Times New Roman" w:cs="Times New Roman"/>
          <w:sz w:val="24"/>
          <w:szCs w:val="24"/>
        </w:rPr>
      </w:pPr>
    </w:p>
    <w:p w:rsidR="006E43CB" w:rsidRDefault="006E43CB" w:rsidP="006E43CB">
      <w:pPr>
        <w:wordWrap/>
        <w:spacing w:after="0"/>
        <w:jc w:val="center"/>
        <w:rPr>
          <w:rFonts w:ascii="Times New Roman" w:hAnsi="Times New Roman" w:cs="Times New Roman"/>
          <w:sz w:val="24"/>
          <w:szCs w:val="24"/>
        </w:rPr>
      </w:pPr>
      <w:r>
        <w:rPr>
          <w:rFonts w:ascii="Times New Roman" w:hAnsi="Times New Roman" w:cs="Times New Roman"/>
          <w:sz w:val="24"/>
          <w:szCs w:val="24"/>
        </w:rPr>
        <w:t>Min Choi</w:t>
      </w:r>
      <w:r>
        <w:rPr>
          <w:rFonts w:ascii="Times New Roman" w:hAnsi="Times New Roman" w:cs="Times New Roman"/>
          <w:sz w:val="24"/>
          <w:szCs w:val="24"/>
          <w:vertAlign w:val="superscript"/>
        </w:rPr>
        <w:t>1, 2</w:t>
      </w:r>
      <w:r>
        <w:rPr>
          <w:rFonts w:ascii="Times New Roman" w:hAnsi="Times New Roman" w:cs="Times New Roman"/>
          <w:sz w:val="24"/>
          <w:szCs w:val="24"/>
        </w:rPr>
        <w:t xml:space="preserve">, </w:t>
      </w:r>
      <w:r w:rsidR="009D6D6C">
        <w:rPr>
          <w:rFonts w:ascii="Times New Roman" w:hAnsi="Times New Roman" w:cs="Times New Roman"/>
          <w:sz w:val="24"/>
          <w:szCs w:val="24"/>
        </w:rPr>
        <w:t>Jino Im</w:t>
      </w:r>
      <w:r w:rsidR="009D6D6C" w:rsidRPr="009D6D6C">
        <w:rPr>
          <w:rFonts w:ascii="Times New Roman" w:hAnsi="Times New Roman" w:cs="Times New Roman"/>
          <w:sz w:val="24"/>
          <w:szCs w:val="24"/>
          <w:vertAlign w:val="superscript"/>
        </w:rPr>
        <w:t>2</w:t>
      </w:r>
      <w:r w:rsidR="009D6D6C">
        <w:rPr>
          <w:rFonts w:ascii="Times New Roman" w:hAnsi="Times New Roman" w:cs="Times New Roman"/>
          <w:sz w:val="24"/>
          <w:szCs w:val="24"/>
        </w:rPr>
        <w:t>, Hyun Woo Kim</w:t>
      </w:r>
      <w:r w:rsidR="009D6D6C" w:rsidRPr="009D6D6C">
        <w:rPr>
          <w:rFonts w:ascii="Times New Roman" w:hAnsi="Times New Roman" w:cs="Times New Roman"/>
          <w:sz w:val="24"/>
          <w:szCs w:val="24"/>
          <w:vertAlign w:val="superscript"/>
        </w:rPr>
        <w:t>2</w:t>
      </w:r>
      <w:r w:rsidR="009D6D6C">
        <w:rPr>
          <w:rFonts w:ascii="Times New Roman" w:hAnsi="Times New Roman" w:cs="Times New Roman"/>
          <w:sz w:val="24"/>
          <w:szCs w:val="24"/>
        </w:rPr>
        <w:t xml:space="preserve">, </w:t>
      </w:r>
      <w:r>
        <w:rPr>
          <w:rFonts w:ascii="Times New Roman" w:hAnsi="Times New Roman" w:cs="Times New Roman"/>
          <w:sz w:val="24"/>
          <w:szCs w:val="24"/>
        </w:rPr>
        <w:t>Hyunju Chang</w:t>
      </w:r>
      <w:r>
        <w:rPr>
          <w:rFonts w:ascii="Times New Roman" w:hAnsi="Times New Roman" w:cs="Times New Roman"/>
          <w:sz w:val="24"/>
          <w:szCs w:val="24"/>
          <w:vertAlign w:val="superscript"/>
        </w:rPr>
        <w:t>2</w:t>
      </w:r>
      <w:r w:rsidR="009D6D6C" w:rsidRPr="009D6D6C">
        <w:rPr>
          <w:rFonts w:ascii="Times New Roman" w:hAnsi="Times New Roman" w:cs="Times New Roman"/>
          <w:sz w:val="24"/>
          <w:szCs w:val="24"/>
        </w:rPr>
        <w:t xml:space="preserve">, </w:t>
      </w:r>
      <w:r w:rsidR="009D6D6C">
        <w:rPr>
          <w:rFonts w:ascii="Times New Roman" w:hAnsi="Times New Roman" w:cs="Times New Roman"/>
          <w:sz w:val="24"/>
          <w:szCs w:val="24"/>
        </w:rPr>
        <w:t xml:space="preserve">and </w:t>
      </w:r>
      <w:r w:rsidR="009D6D6C" w:rsidRPr="009D6D6C">
        <w:rPr>
          <w:rFonts w:ascii="Times New Roman" w:hAnsi="Times New Roman" w:cs="Times New Roman"/>
          <w:sz w:val="24"/>
          <w:szCs w:val="24"/>
        </w:rPr>
        <w:t>Noejung Park</w:t>
      </w:r>
      <w:r w:rsidR="009D6D6C">
        <w:rPr>
          <w:rFonts w:ascii="Times New Roman" w:hAnsi="Times New Roman" w:cs="Times New Roman"/>
          <w:sz w:val="24"/>
          <w:szCs w:val="24"/>
          <w:vertAlign w:val="superscript"/>
        </w:rPr>
        <w:t>3</w:t>
      </w:r>
    </w:p>
    <w:p w:rsidR="006E43CB" w:rsidRDefault="006E43CB" w:rsidP="006E43CB">
      <w:pPr>
        <w:wordWrap/>
        <w:spacing w:after="0"/>
        <w:rPr>
          <w:rFonts w:ascii="Times New Roman" w:hAnsi="Times New Roman" w:cs="Times New Roman"/>
          <w:sz w:val="24"/>
          <w:szCs w:val="24"/>
        </w:rPr>
      </w:pPr>
    </w:p>
    <w:p w:rsidR="006E43CB" w:rsidRDefault="006E43CB" w:rsidP="006E43CB">
      <w:pPr>
        <w:wordWrap/>
        <w:spacing w:after="0" w:line="276" w:lineRule="auto"/>
        <w:jc w:val="center"/>
        <w:rPr>
          <w:rFonts w:ascii="Times New Roman" w:hAnsi="Times New Roman" w:cs="Times New Roman"/>
          <w:i/>
          <w:snapToGrid w:val="0"/>
          <w:szCs w:val="20"/>
        </w:rPr>
      </w:pPr>
      <w:r>
        <w:rPr>
          <w:rFonts w:ascii="Times New Roman" w:hAnsi="Times New Roman" w:cs="Times New Roman"/>
          <w:i/>
          <w:snapToGrid w:val="0"/>
          <w:szCs w:val="20"/>
          <w:vertAlign w:val="superscript"/>
        </w:rPr>
        <w:t>1</w:t>
      </w:r>
      <w:r>
        <w:rPr>
          <w:rFonts w:ascii="Times New Roman" w:hAnsi="Times New Roman" w:cs="Times New Roman"/>
          <w:i/>
          <w:snapToGrid w:val="0"/>
          <w:szCs w:val="20"/>
        </w:rPr>
        <w:t xml:space="preserve"> Department of Molecular Science, Ulsan National Institute of Science and Technology (UNIST), </w:t>
      </w:r>
    </w:p>
    <w:p w:rsidR="006E43CB" w:rsidRDefault="006E43CB" w:rsidP="006E43CB">
      <w:pPr>
        <w:wordWrap/>
        <w:spacing w:after="0" w:line="276" w:lineRule="auto"/>
        <w:jc w:val="center"/>
        <w:rPr>
          <w:rFonts w:ascii="Times New Roman" w:hAnsi="Times New Roman" w:cs="Times New Roman"/>
          <w:i/>
          <w:snapToGrid w:val="0"/>
          <w:szCs w:val="20"/>
        </w:rPr>
      </w:pPr>
      <w:bookmarkStart w:id="0" w:name="_GoBack"/>
      <w:bookmarkEnd w:id="0"/>
      <w:r>
        <w:rPr>
          <w:rFonts w:ascii="Times New Roman" w:hAnsi="Times New Roman" w:cs="Times New Roman"/>
          <w:i/>
          <w:snapToGrid w:val="0"/>
          <w:szCs w:val="20"/>
        </w:rPr>
        <w:t>Ulsan 689-798, South Korea</w:t>
      </w:r>
    </w:p>
    <w:p w:rsidR="006E43CB" w:rsidRDefault="006E43CB" w:rsidP="006E43CB">
      <w:pPr>
        <w:wordWrap/>
        <w:spacing w:after="0" w:line="276" w:lineRule="auto"/>
        <w:jc w:val="center"/>
        <w:rPr>
          <w:rFonts w:ascii="Times New Roman" w:hAnsi="Times New Roman" w:cs="Times New Roman"/>
          <w:i/>
          <w:snapToGrid w:val="0"/>
          <w:szCs w:val="20"/>
        </w:rPr>
      </w:pPr>
      <w:r>
        <w:rPr>
          <w:rFonts w:ascii="Times New Roman" w:hAnsi="Times New Roman" w:cs="Times New Roman"/>
          <w:i/>
          <w:snapToGrid w:val="0"/>
          <w:szCs w:val="20"/>
          <w:vertAlign w:val="superscript"/>
        </w:rPr>
        <w:t>2</w:t>
      </w:r>
      <w:r>
        <w:rPr>
          <w:rFonts w:ascii="Times New Roman" w:hAnsi="Times New Roman" w:cs="Times New Roman"/>
          <w:i/>
          <w:snapToGrid w:val="0"/>
          <w:szCs w:val="20"/>
        </w:rPr>
        <w:t xml:space="preserve"> Korea Research Institute of Chemical Technology (KRICT), </w:t>
      </w:r>
    </w:p>
    <w:p w:rsidR="006E43CB" w:rsidRDefault="006E43CB" w:rsidP="006E43CB">
      <w:pPr>
        <w:wordWrap/>
        <w:spacing w:after="0" w:line="276" w:lineRule="auto"/>
        <w:jc w:val="center"/>
        <w:rPr>
          <w:rFonts w:ascii="Times New Roman" w:hAnsi="Times New Roman" w:cs="Times New Roman"/>
          <w:i/>
          <w:snapToGrid w:val="0"/>
          <w:szCs w:val="20"/>
        </w:rPr>
      </w:pPr>
      <w:r>
        <w:rPr>
          <w:rFonts w:ascii="Times New Roman" w:hAnsi="Times New Roman" w:cs="Times New Roman"/>
          <w:i/>
          <w:snapToGrid w:val="0"/>
          <w:szCs w:val="20"/>
        </w:rPr>
        <w:t>Daejeon 34114, South Korea</w:t>
      </w:r>
    </w:p>
    <w:p w:rsidR="009D6D6C" w:rsidRPr="007E370D" w:rsidRDefault="009D6D6C" w:rsidP="009D6D6C">
      <w:pPr>
        <w:wordWrap/>
        <w:spacing w:after="0" w:line="276" w:lineRule="auto"/>
        <w:jc w:val="center"/>
        <w:rPr>
          <w:rFonts w:ascii="Times New Roman" w:hAnsi="Times New Roman" w:cs="Times New Roman"/>
          <w:i/>
          <w:snapToGrid w:val="0"/>
          <w:szCs w:val="20"/>
        </w:rPr>
      </w:pPr>
      <w:r w:rsidRPr="007E370D">
        <w:rPr>
          <w:rFonts w:ascii="Times New Roman" w:hAnsi="Times New Roman" w:cs="Times New Roman"/>
          <w:i/>
          <w:snapToGrid w:val="0"/>
          <w:szCs w:val="20"/>
          <w:vertAlign w:val="superscript"/>
        </w:rPr>
        <w:t>3</w:t>
      </w:r>
      <w:r w:rsidRPr="007E370D">
        <w:rPr>
          <w:rFonts w:ascii="Times New Roman" w:hAnsi="Times New Roman" w:cs="Times New Roman"/>
          <w:i/>
          <w:snapToGrid w:val="0"/>
          <w:szCs w:val="20"/>
        </w:rPr>
        <w:t xml:space="preserve"> Department of Physics, Ulsan National Institute of Science and Technology (UNIST), </w:t>
      </w:r>
    </w:p>
    <w:p w:rsidR="009D6D6C" w:rsidRPr="007E370D" w:rsidRDefault="009D6D6C" w:rsidP="009D6D6C">
      <w:pPr>
        <w:wordWrap/>
        <w:spacing w:after="0" w:line="276" w:lineRule="auto"/>
        <w:jc w:val="center"/>
        <w:rPr>
          <w:rFonts w:ascii="Times New Roman" w:hAnsi="Times New Roman" w:cs="Times New Roman"/>
          <w:i/>
          <w:snapToGrid w:val="0"/>
          <w:szCs w:val="20"/>
        </w:rPr>
      </w:pPr>
      <w:r w:rsidRPr="007E370D">
        <w:rPr>
          <w:rFonts w:ascii="Times New Roman" w:hAnsi="Times New Roman" w:cs="Times New Roman"/>
          <w:i/>
          <w:snapToGrid w:val="0"/>
          <w:szCs w:val="20"/>
        </w:rPr>
        <w:t>Ulsan 689-798, South Korea</w:t>
      </w:r>
    </w:p>
    <w:p w:rsidR="009D6D6C" w:rsidRPr="007E370D" w:rsidRDefault="009D6D6C" w:rsidP="009D6D6C">
      <w:pPr>
        <w:wordWrap/>
        <w:spacing w:after="0" w:line="276" w:lineRule="auto"/>
        <w:jc w:val="center"/>
        <w:rPr>
          <w:rFonts w:ascii="Times New Roman" w:hAnsi="Times New Roman" w:cs="Times New Roman"/>
          <w:i/>
          <w:snapToGrid w:val="0"/>
          <w:szCs w:val="20"/>
        </w:rPr>
      </w:pPr>
      <w:r w:rsidRPr="007E370D">
        <w:rPr>
          <w:rFonts w:ascii="Times New Roman" w:hAnsi="Times New Roman" w:cs="Times New Roman"/>
          <w:i/>
          <w:snapToGrid w:val="0"/>
          <w:szCs w:val="20"/>
        </w:rPr>
        <w:t>M.P.: +82-10-7674-3211 E-mail address: noejung@unist.ac.kr</w:t>
      </w:r>
    </w:p>
    <w:p w:rsidR="006E43CB" w:rsidRDefault="006E43CB" w:rsidP="006E43CB">
      <w:pPr>
        <w:wordWrap/>
        <w:spacing w:after="0"/>
        <w:rPr>
          <w:rFonts w:ascii="Times New Roman" w:hAnsi="Times New Roman" w:cs="Times New Roman"/>
          <w:sz w:val="24"/>
          <w:szCs w:val="24"/>
        </w:rPr>
      </w:pPr>
    </w:p>
    <w:p w:rsidR="006E43CB" w:rsidRDefault="006E43CB" w:rsidP="006E43CB">
      <w:pPr>
        <w:wordWrap/>
        <w:spacing w:after="0"/>
        <w:ind w:firstLineChars="100" w:firstLine="240"/>
        <w:rPr>
          <w:rFonts w:ascii="Times New Roman" w:hAnsi="Times New Roman" w:cs="Times New Roman"/>
          <w:sz w:val="24"/>
          <w:szCs w:val="24"/>
        </w:rPr>
      </w:pPr>
    </w:p>
    <w:p w:rsidR="008C1948" w:rsidRDefault="008C1948" w:rsidP="006E43CB">
      <w:pPr>
        <w:wordWrap/>
        <w:spacing w:after="0"/>
        <w:ind w:firstLineChars="100" w:firstLine="240"/>
        <w:rPr>
          <w:rFonts w:ascii="Times New Roman" w:hAnsi="Times New Roman" w:cs="Times New Roman"/>
          <w:sz w:val="24"/>
          <w:szCs w:val="24"/>
        </w:rPr>
      </w:pPr>
    </w:p>
    <w:p w:rsidR="006B0BDD" w:rsidRDefault="006B0BDD" w:rsidP="006B0BDD">
      <w:pPr>
        <w:wordWrap/>
        <w:spacing w:after="0"/>
        <w:ind w:firstLineChars="100" w:firstLine="240"/>
        <w:rPr>
          <w:rFonts w:ascii="Times New Roman" w:hAnsi="Times New Roman" w:cs="Times New Roman"/>
          <w:sz w:val="24"/>
          <w:szCs w:val="24"/>
        </w:rPr>
      </w:pPr>
      <w:r w:rsidRPr="006B0BDD">
        <w:rPr>
          <w:rFonts w:ascii="Times New Roman" w:eastAsia="Times New Roman" w:hAnsi="Times New Roman" w:cs="Times New Roman"/>
          <w:sz w:val="24"/>
          <w:szCs w:val="24"/>
        </w:rPr>
        <w:t>Monolayer MoS</w:t>
      </w:r>
      <w:r w:rsidRPr="006B0BDD">
        <w:rPr>
          <w:rFonts w:ascii="Times New Roman" w:eastAsia="Times New Roman" w:hAnsi="Times New Roman" w:cs="Times New Roman"/>
          <w:sz w:val="24"/>
          <w:szCs w:val="24"/>
          <w:vertAlign w:val="subscript"/>
        </w:rPr>
        <w:t>2</w:t>
      </w:r>
      <w:r w:rsidRPr="006B0BDD">
        <w:rPr>
          <w:rFonts w:ascii="Times New Roman" w:eastAsia="Times New Roman" w:hAnsi="Times New Roman" w:cs="Times New Roman"/>
          <w:sz w:val="24"/>
          <w:szCs w:val="24"/>
        </w:rPr>
        <w:t xml:space="preserve">, one of the two-dimensional transition metal dichalcogenide (TMD) materials, has two different phases, 2H and 1T phases. </w:t>
      </w:r>
      <w:r w:rsidRPr="006B0BDD">
        <w:rPr>
          <w:rFonts w:ascii="Times New Roman" w:hAnsi="Times New Roman" w:cs="Times New Roman"/>
          <w:sz w:val="24"/>
          <w:szCs w:val="24"/>
        </w:rPr>
        <w:t>The 2H, the stable phase, is a semiconductor with direct band gap about 2.4 eV, and 1T, the meta-stable phase, has metallic phase. The 2H phase of MoS</w:t>
      </w:r>
      <w:r w:rsidRPr="006B0BDD">
        <w:rPr>
          <w:rFonts w:ascii="Times New Roman" w:hAnsi="Times New Roman" w:cs="Times New Roman"/>
          <w:sz w:val="24"/>
          <w:szCs w:val="24"/>
          <w:vertAlign w:val="subscript"/>
        </w:rPr>
        <w:t>2</w:t>
      </w:r>
      <w:r w:rsidRPr="006B0BDD">
        <w:rPr>
          <w:rFonts w:ascii="Times New Roman" w:hAnsi="Times New Roman" w:cs="Times New Roman"/>
          <w:sz w:val="24"/>
          <w:szCs w:val="24"/>
        </w:rPr>
        <w:t xml:space="preserve"> has been studied and utilized as a hydrogen evolution reaction (HER) catalyst because of its photovoltaic and photo-catalytic features. On the other hand, the 1T phase of MoS</w:t>
      </w:r>
      <w:r w:rsidRPr="006B0BDD">
        <w:rPr>
          <w:rFonts w:ascii="Times New Roman" w:hAnsi="Times New Roman" w:cs="Times New Roman"/>
          <w:sz w:val="24"/>
          <w:szCs w:val="24"/>
          <w:vertAlign w:val="subscript"/>
        </w:rPr>
        <w:t>2</w:t>
      </w:r>
      <w:r w:rsidRPr="006B0BDD">
        <w:rPr>
          <w:rFonts w:ascii="Times New Roman" w:hAnsi="Times New Roman" w:cs="Times New Roman"/>
          <w:sz w:val="24"/>
          <w:szCs w:val="24"/>
        </w:rPr>
        <w:t xml:space="preserve"> has been investigated in the perspective of nanoscale electronic device, such as ultrathin transistor and supercapacitor electrode component. Furthermore, the heterophase boundary of 2H and 1T phases was also synthesized and its microscopic dynamics was investigated in terms of phase boundary or phase transition. </w:t>
      </w:r>
    </w:p>
    <w:p w:rsidR="009B1881" w:rsidRPr="008C1948" w:rsidRDefault="006B0BDD" w:rsidP="008C1948">
      <w:pPr>
        <w:wordWrap/>
        <w:spacing w:after="0"/>
        <w:ind w:firstLineChars="100" w:firstLine="240"/>
        <w:rPr>
          <w:rFonts w:ascii="Times New Roman" w:hAnsi="Times New Roman" w:cs="Times New Roman"/>
          <w:sz w:val="24"/>
          <w:szCs w:val="24"/>
        </w:rPr>
      </w:pPr>
      <w:r w:rsidRPr="006B0BDD">
        <w:rPr>
          <w:rFonts w:ascii="Times New Roman" w:hAnsi="Times New Roman" w:cs="Times New Roman"/>
          <w:sz w:val="24"/>
          <w:szCs w:val="24"/>
        </w:rPr>
        <w:t>In this study, we investigated geometric and electronic structure of the MoS</w:t>
      </w:r>
      <w:r w:rsidRPr="006B0BDD">
        <w:rPr>
          <w:rFonts w:ascii="Times New Roman" w:hAnsi="Times New Roman" w:cs="Times New Roman"/>
          <w:sz w:val="24"/>
          <w:szCs w:val="24"/>
          <w:vertAlign w:val="subscript"/>
        </w:rPr>
        <w:t>2</w:t>
      </w:r>
      <w:r w:rsidRPr="006B0BDD">
        <w:rPr>
          <w:rFonts w:ascii="Times New Roman" w:hAnsi="Times New Roman" w:cs="Times New Roman"/>
          <w:sz w:val="24"/>
          <w:szCs w:val="24"/>
        </w:rPr>
        <w:t xml:space="preserve"> heterophase. We found that two different types of phase boundary lead to difference in the band alignments at MoS</w:t>
      </w:r>
      <w:r w:rsidRPr="006B0BDD">
        <w:rPr>
          <w:rFonts w:ascii="Times New Roman" w:eastAsia="Times New Roman" w:hAnsi="Times New Roman" w:cs="Times New Roman"/>
          <w:sz w:val="24"/>
          <w:szCs w:val="24"/>
          <w:vertAlign w:val="subscript"/>
        </w:rPr>
        <w:t>2</w:t>
      </w:r>
      <w:r w:rsidRPr="006B0BDD">
        <w:rPr>
          <w:rFonts w:ascii="Times New Roman" w:hAnsi="Times New Roman" w:cs="Times New Roman"/>
          <w:sz w:val="24"/>
          <w:szCs w:val="24"/>
        </w:rPr>
        <w:t xml:space="preserve"> phase boundaries. As a consequence, the excited electrons in the 2H phase region are transferred and accumulated in the 1T phase region, leading to the charging of the 1T phase region. We performed the real-time time dependent density functional theory (rt-TDDFT) calculation for this electron dynamics. We found that, as the 1T phase is charged, the activation barrier of dissociative adsorption of oxygen molecule on the planar surface of 1T phase is decreased. In the acidic condition, the oxygen reduction reaction (ORR) energy profile on the charged 1T phase region shows similar electrochemical properties with that on the platinum (100) surface. We suggest that the MoS</w:t>
      </w:r>
      <w:r w:rsidRPr="006B0BDD">
        <w:rPr>
          <w:rFonts w:ascii="Times New Roman" w:eastAsia="Times New Roman" w:hAnsi="Times New Roman" w:cs="Times New Roman"/>
          <w:sz w:val="24"/>
          <w:szCs w:val="24"/>
          <w:vertAlign w:val="subscript"/>
        </w:rPr>
        <w:t>2</w:t>
      </w:r>
      <w:r w:rsidRPr="006B0BDD">
        <w:rPr>
          <w:rFonts w:ascii="Times New Roman" w:hAnsi="Times New Roman" w:cs="Times New Roman"/>
          <w:sz w:val="24"/>
          <w:szCs w:val="24"/>
        </w:rPr>
        <w:t xml:space="preserve"> heterophase can serve as the novel low-dimensional ORR photo-catalyst. </w:t>
      </w:r>
    </w:p>
    <w:sectPr w:rsidR="009B1881" w:rsidRPr="008C194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61" w:rsidRDefault="00EB4361" w:rsidP="008C1948">
      <w:pPr>
        <w:spacing w:after="0" w:line="240" w:lineRule="auto"/>
      </w:pPr>
      <w:r>
        <w:separator/>
      </w:r>
    </w:p>
  </w:endnote>
  <w:endnote w:type="continuationSeparator" w:id="0">
    <w:p w:rsidR="00EB4361" w:rsidRDefault="00EB4361" w:rsidP="008C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61" w:rsidRDefault="00EB4361" w:rsidP="008C1948">
      <w:pPr>
        <w:spacing w:after="0" w:line="240" w:lineRule="auto"/>
      </w:pPr>
      <w:r>
        <w:separator/>
      </w:r>
    </w:p>
  </w:footnote>
  <w:footnote w:type="continuationSeparator" w:id="0">
    <w:p w:rsidR="00EB4361" w:rsidRDefault="00EB4361" w:rsidP="008C1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6549"/>
    <w:multiLevelType w:val="hybridMultilevel"/>
    <w:tmpl w:val="020CD168"/>
    <w:lvl w:ilvl="0" w:tplc="3DEE1E4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nsid w:val="5EA34F39"/>
    <w:multiLevelType w:val="hybridMultilevel"/>
    <w:tmpl w:val="020CD168"/>
    <w:lvl w:ilvl="0" w:tplc="3DEE1E4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CB"/>
    <w:rsid w:val="00310E36"/>
    <w:rsid w:val="006B0BDD"/>
    <w:rsid w:val="006E43CB"/>
    <w:rsid w:val="00801DF0"/>
    <w:rsid w:val="008C1948"/>
    <w:rsid w:val="009C6A1B"/>
    <w:rsid w:val="009D6D6C"/>
    <w:rsid w:val="00EB43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86CB99-65C2-4989-A325-C25719E5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D6C"/>
    <w:pPr>
      <w:widowControl w:val="0"/>
      <w:wordWrap w:val="0"/>
      <w:autoSpaceDE w:val="0"/>
      <w:autoSpaceDN w:val="0"/>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43CB"/>
    <w:pPr>
      <w:ind w:leftChars="400" w:left="800"/>
    </w:pPr>
  </w:style>
  <w:style w:type="paragraph" w:styleId="a4">
    <w:name w:val="header"/>
    <w:basedOn w:val="a"/>
    <w:link w:val="Char"/>
    <w:uiPriority w:val="99"/>
    <w:unhideWhenUsed/>
    <w:rsid w:val="008C1948"/>
    <w:pPr>
      <w:tabs>
        <w:tab w:val="center" w:pos="4513"/>
        <w:tab w:val="right" w:pos="9026"/>
      </w:tabs>
      <w:snapToGrid w:val="0"/>
    </w:pPr>
  </w:style>
  <w:style w:type="character" w:customStyle="1" w:styleId="Char">
    <w:name w:val="머리글 Char"/>
    <w:basedOn w:val="a0"/>
    <w:link w:val="a4"/>
    <w:uiPriority w:val="99"/>
    <w:rsid w:val="008C1948"/>
  </w:style>
  <w:style w:type="paragraph" w:styleId="a5">
    <w:name w:val="footer"/>
    <w:basedOn w:val="a"/>
    <w:link w:val="Char0"/>
    <w:uiPriority w:val="99"/>
    <w:unhideWhenUsed/>
    <w:rsid w:val="008C1948"/>
    <w:pPr>
      <w:tabs>
        <w:tab w:val="center" w:pos="4513"/>
        <w:tab w:val="right" w:pos="9026"/>
      </w:tabs>
      <w:snapToGrid w:val="0"/>
    </w:pPr>
  </w:style>
  <w:style w:type="character" w:customStyle="1" w:styleId="Char0">
    <w:name w:val="바닥글 Char"/>
    <w:basedOn w:val="a0"/>
    <w:link w:val="a5"/>
    <w:uiPriority w:val="99"/>
    <w:rsid w:val="008C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5469">
      <w:bodyDiv w:val="1"/>
      <w:marLeft w:val="0"/>
      <w:marRight w:val="0"/>
      <w:marTop w:val="0"/>
      <w:marBottom w:val="0"/>
      <w:divBdr>
        <w:top w:val="none" w:sz="0" w:space="0" w:color="auto"/>
        <w:left w:val="none" w:sz="0" w:space="0" w:color="auto"/>
        <w:bottom w:val="none" w:sz="0" w:space="0" w:color="auto"/>
        <w:right w:val="none" w:sz="0" w:space="0" w:color="auto"/>
      </w:divBdr>
    </w:div>
    <w:div w:id="180822910">
      <w:bodyDiv w:val="1"/>
      <w:marLeft w:val="0"/>
      <w:marRight w:val="0"/>
      <w:marTop w:val="0"/>
      <w:marBottom w:val="0"/>
      <w:divBdr>
        <w:top w:val="none" w:sz="0" w:space="0" w:color="auto"/>
        <w:left w:val="none" w:sz="0" w:space="0" w:color="auto"/>
        <w:bottom w:val="none" w:sz="0" w:space="0" w:color="auto"/>
        <w:right w:val="none" w:sz="0" w:space="0" w:color="auto"/>
      </w:divBdr>
    </w:div>
    <w:div w:id="923537808">
      <w:bodyDiv w:val="1"/>
      <w:marLeft w:val="0"/>
      <w:marRight w:val="0"/>
      <w:marTop w:val="0"/>
      <w:marBottom w:val="0"/>
      <w:divBdr>
        <w:top w:val="none" w:sz="0" w:space="0" w:color="auto"/>
        <w:left w:val="none" w:sz="0" w:space="0" w:color="auto"/>
        <w:bottom w:val="none" w:sz="0" w:space="0" w:color="auto"/>
        <w:right w:val="none" w:sz="0" w:space="0" w:color="auto"/>
      </w:divBdr>
    </w:div>
    <w:div w:id="959918202">
      <w:bodyDiv w:val="1"/>
      <w:marLeft w:val="0"/>
      <w:marRight w:val="0"/>
      <w:marTop w:val="0"/>
      <w:marBottom w:val="0"/>
      <w:divBdr>
        <w:top w:val="none" w:sz="0" w:space="0" w:color="auto"/>
        <w:left w:val="none" w:sz="0" w:space="0" w:color="auto"/>
        <w:bottom w:val="none" w:sz="0" w:space="0" w:color="auto"/>
        <w:right w:val="none" w:sz="0" w:space="0" w:color="auto"/>
      </w:divBdr>
    </w:div>
    <w:div w:id="1086803152">
      <w:bodyDiv w:val="1"/>
      <w:marLeft w:val="0"/>
      <w:marRight w:val="0"/>
      <w:marTop w:val="0"/>
      <w:marBottom w:val="0"/>
      <w:divBdr>
        <w:top w:val="none" w:sz="0" w:space="0" w:color="auto"/>
        <w:left w:val="none" w:sz="0" w:space="0" w:color="auto"/>
        <w:bottom w:val="none" w:sz="0" w:space="0" w:color="auto"/>
        <w:right w:val="none" w:sz="0" w:space="0" w:color="auto"/>
      </w:divBdr>
    </w:div>
    <w:div w:id="1253467829">
      <w:bodyDiv w:val="1"/>
      <w:marLeft w:val="0"/>
      <w:marRight w:val="0"/>
      <w:marTop w:val="0"/>
      <w:marBottom w:val="0"/>
      <w:divBdr>
        <w:top w:val="none" w:sz="0" w:space="0" w:color="auto"/>
        <w:left w:val="none" w:sz="0" w:space="0" w:color="auto"/>
        <w:bottom w:val="none" w:sz="0" w:space="0" w:color="auto"/>
        <w:right w:val="none" w:sz="0" w:space="0" w:color="auto"/>
      </w:divBdr>
    </w:div>
    <w:div w:id="1522359233">
      <w:bodyDiv w:val="1"/>
      <w:marLeft w:val="0"/>
      <w:marRight w:val="0"/>
      <w:marTop w:val="0"/>
      <w:marBottom w:val="0"/>
      <w:divBdr>
        <w:top w:val="none" w:sz="0" w:space="0" w:color="auto"/>
        <w:left w:val="none" w:sz="0" w:space="0" w:color="auto"/>
        <w:bottom w:val="none" w:sz="0" w:space="0" w:color="auto"/>
        <w:right w:val="none" w:sz="0" w:space="0" w:color="auto"/>
      </w:divBdr>
    </w:div>
    <w:div w:id="17605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최민</dc:creator>
  <cp:keywords/>
  <dc:description/>
  <cp:lastModifiedBy>Min</cp:lastModifiedBy>
  <cp:revision>2</cp:revision>
  <dcterms:created xsi:type="dcterms:W3CDTF">2018-10-01T08:40:00Z</dcterms:created>
  <dcterms:modified xsi:type="dcterms:W3CDTF">2018-10-01T08:40:00Z</dcterms:modified>
</cp:coreProperties>
</file>