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B94A" w14:textId="77777777" w:rsidR="002D7F58" w:rsidRPr="002D7F58" w:rsidRDefault="002D7F58" w:rsidP="002D7F58">
      <w:pPr>
        <w:ind w:firstLine="340"/>
        <w:jc w:val="center"/>
        <w:rPr>
          <w:b/>
          <w:bCs/>
          <w:sz w:val="32"/>
          <w:szCs w:val="32"/>
        </w:rPr>
      </w:pPr>
      <w:r w:rsidRPr="002D7F58">
        <w:rPr>
          <w:b/>
          <w:bCs/>
          <w:sz w:val="32"/>
          <w:szCs w:val="32"/>
        </w:rPr>
        <w:t>All-electron electronic structure theory for new materials for light harvesting and light emission</w:t>
      </w:r>
    </w:p>
    <w:p w14:paraId="18D4314D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1F740ECC" w14:textId="58DC68FC" w:rsidR="000536B1" w:rsidRDefault="002D7F58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Volker Blum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</w:t>
      </w:r>
      <w:r w:rsidR="00CF1B02">
        <w:rPr>
          <w:sz w:val="24"/>
          <w:szCs w:val="24"/>
          <w:vertAlign w:val="superscript"/>
        </w:rPr>
        <w:t>*</w:t>
      </w:r>
    </w:p>
    <w:p w14:paraId="426867F3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5BAE739B" w14:textId="39F08516" w:rsidR="000536B1" w:rsidRPr="00B564A2" w:rsidRDefault="000536B1" w:rsidP="002D7F58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2D7F58">
        <w:rPr>
          <w:i/>
          <w:iCs/>
          <w:sz w:val="24"/>
          <w:szCs w:val="24"/>
        </w:rPr>
        <w:t>Mechanical Engineering and Materials Science and Department of Chemistry, Duke University, Durham, NC 27708, USA</w:t>
      </w:r>
    </w:p>
    <w:p w14:paraId="4E95E6FC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7CB3E0A" w14:textId="7AAFCCD4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2D7F58">
        <w:rPr>
          <w:rFonts w:ascii="Times" w:hAnsi="Times"/>
          <w:color w:val="0000FF"/>
          <w:u w:val="single"/>
        </w:rPr>
        <w:t>volker.blum@duke.edu</w:t>
      </w:r>
    </w:p>
    <w:p w14:paraId="7B18066E" w14:textId="77777777" w:rsidR="000536B1" w:rsidRDefault="000536B1" w:rsidP="000536B1">
      <w:pPr>
        <w:ind w:firstLine="340"/>
        <w:rPr>
          <w:sz w:val="24"/>
          <w:szCs w:val="24"/>
        </w:rPr>
      </w:pPr>
    </w:p>
    <w:p w14:paraId="63BBB361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0FFFFF56" w14:textId="73FF7F9E" w:rsidR="00185BEE" w:rsidRDefault="002D7F58" w:rsidP="002D7F58">
      <w:pPr>
        <w:rPr>
          <w:sz w:val="24"/>
          <w:szCs w:val="24"/>
        </w:rPr>
      </w:pPr>
      <w:r>
        <w:rPr>
          <w:sz w:val="24"/>
          <w:szCs w:val="24"/>
        </w:rPr>
        <w:t xml:space="preserve">Materials for light harvesting and light emission are </w:t>
      </w:r>
      <w:bookmarkStart w:id="0" w:name="_GoBack"/>
      <w:bookmarkEnd w:id="0"/>
      <w:r>
        <w:rPr>
          <w:sz w:val="24"/>
          <w:szCs w:val="24"/>
        </w:rPr>
        <w:t>immensely fertile ground for electronic structure theory</w:t>
      </w:r>
      <w:r w:rsidR="008E49B3">
        <w:rPr>
          <w:sz w:val="24"/>
          <w:szCs w:val="24"/>
        </w:rPr>
        <w:t>,</w:t>
      </w:r>
      <w:r>
        <w:rPr>
          <w:sz w:val="24"/>
          <w:szCs w:val="24"/>
        </w:rPr>
        <w:t xml:space="preserve"> for the simple reason that key physical phenomena behind a particular materials' function arise at the atomic scale. Key challenges for </w:t>
      </w:r>
      <w:r w:rsidR="00334F64">
        <w:rPr>
          <w:sz w:val="24"/>
          <w:szCs w:val="24"/>
        </w:rPr>
        <w:t xml:space="preserve">theory </w:t>
      </w:r>
      <w:r>
        <w:rPr>
          <w:sz w:val="24"/>
          <w:szCs w:val="24"/>
        </w:rPr>
        <w:t>include: Structures can be complex</w:t>
      </w:r>
      <w:r w:rsidR="00334F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34F64">
        <w:rPr>
          <w:sz w:val="24"/>
          <w:szCs w:val="24"/>
        </w:rPr>
        <w:t>the computationally desired phase may</w:t>
      </w:r>
      <w:r>
        <w:rPr>
          <w:sz w:val="24"/>
          <w:szCs w:val="24"/>
        </w:rPr>
        <w:t xml:space="preserve"> compete for stability with an </w:t>
      </w:r>
      <w:r w:rsidRPr="002D7F58">
        <w:rPr>
          <w:i/>
          <w:sz w:val="24"/>
          <w:szCs w:val="24"/>
        </w:rPr>
        <w:t>a prio</w:t>
      </w:r>
      <w:r>
        <w:rPr>
          <w:sz w:val="24"/>
          <w:szCs w:val="24"/>
        </w:rPr>
        <w:t>ri unknown</w:t>
      </w:r>
      <w:r w:rsidR="00334F64">
        <w:rPr>
          <w:sz w:val="24"/>
          <w:szCs w:val="24"/>
        </w:rPr>
        <w:t xml:space="preserve"> zoo of possible secondary phases; accurate predictions of excited-state phenomena in large structures remain a challenge for the field. In this talk, we describe </w:t>
      </w:r>
      <w:r w:rsidR="00334567">
        <w:rPr>
          <w:sz w:val="24"/>
          <w:szCs w:val="24"/>
        </w:rPr>
        <w:t xml:space="preserve">our progress on these issues using the </w:t>
      </w:r>
      <w:r w:rsidR="00334F64">
        <w:rPr>
          <w:sz w:val="24"/>
          <w:szCs w:val="24"/>
        </w:rPr>
        <w:t xml:space="preserve">all-electron approach in the FHI-aims code [1], </w:t>
      </w:r>
      <w:r w:rsidR="00334567">
        <w:rPr>
          <w:sz w:val="24"/>
          <w:szCs w:val="24"/>
        </w:rPr>
        <w:t>a high-accuracy, scalable and affordable general-purpose code for molecular and materials simulations. Examples include the nature of polymeric carbon-nitride materials for photocatalytic hydrogen evolution [2], new quaternary semiconductor materials I</w:t>
      </w:r>
      <w:r w:rsidR="00334567" w:rsidRPr="00334567">
        <w:rPr>
          <w:sz w:val="24"/>
          <w:szCs w:val="24"/>
          <w:vertAlign w:val="subscript"/>
        </w:rPr>
        <w:t>2</w:t>
      </w:r>
      <w:r w:rsidR="00334567">
        <w:rPr>
          <w:sz w:val="24"/>
          <w:szCs w:val="24"/>
        </w:rPr>
        <w:t>-II-IV-VI</w:t>
      </w:r>
      <w:r w:rsidR="00334567" w:rsidRPr="00334567">
        <w:rPr>
          <w:sz w:val="24"/>
          <w:szCs w:val="24"/>
          <w:vertAlign w:val="subscript"/>
        </w:rPr>
        <w:t>4</w:t>
      </w:r>
      <w:r w:rsidR="00334567">
        <w:rPr>
          <w:sz w:val="24"/>
          <w:szCs w:val="24"/>
        </w:rPr>
        <w:t xml:space="preserve"> (I=Cu, Ag; II=Sr,Ba; IV=Ge,Sn; VI=S,Se) for photovoltaics [3,4], and identifying the nature of carried levels in layered organic-inorganic perovskites with optically active organic </w:t>
      </w:r>
      <w:r w:rsidR="00185BEE">
        <w:rPr>
          <w:sz w:val="24"/>
          <w:szCs w:val="24"/>
        </w:rPr>
        <w:t xml:space="preserve">components by large-scale hybrid density-functional theory[5]. We finally describe ongoing work on an open-source infrastructure "ELSI" to bridge between electronic structure user codes and massively parallel solver libraries for the large-scale (generalized) Kohn-Sham electronic structure problem, and we describe progress on distributed-parallel GPU architectures. </w:t>
      </w:r>
    </w:p>
    <w:p w14:paraId="2C0209FD" w14:textId="767AF0BD" w:rsidR="000536B1" w:rsidRDefault="00185BEE" w:rsidP="002D7F58">
      <w:pPr>
        <w:rPr>
          <w:sz w:val="24"/>
          <w:szCs w:val="24"/>
        </w:rPr>
      </w:pPr>
      <w:r>
        <w:rPr>
          <w:sz w:val="24"/>
          <w:szCs w:val="24"/>
        </w:rPr>
        <w:t>This overview talk covers joint work with many colleagues around the world, including the groups of Bettina Lotsch (Stuttgart/Munich), David Mitzi (Duke), Yosuke Kanai (UNC), Matthias Scheffler (FHI Berlin), Xinguo Ren (USTC Hefei), group members at Duke University, and the very large developer community of the FHI-aims code - all these and further interactions, as well as support from the National Science Foundation and the US Department of Energy, are gratefully acknowledged.</w:t>
      </w:r>
    </w:p>
    <w:p w14:paraId="0EA0D331" w14:textId="5CC6475C" w:rsidR="000536B1" w:rsidRDefault="000536B1" w:rsidP="000536B1">
      <w:pPr>
        <w:rPr>
          <w:sz w:val="24"/>
          <w:szCs w:val="24"/>
        </w:rPr>
      </w:pPr>
    </w:p>
    <w:p w14:paraId="6C9A102B" w14:textId="068914E8" w:rsidR="00334567" w:rsidRPr="00334567" w:rsidRDefault="00334567" w:rsidP="0033456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V. Blum, R. Gehrke, F. Hanke, P. Havu, V. Havu, X. Ren, K. Reuter, and M.</w:t>
      </w:r>
      <w:r w:rsidRPr="00334567">
        <w:rPr>
          <w:sz w:val="24"/>
          <w:szCs w:val="24"/>
        </w:rPr>
        <w:t xml:space="preserve"> Scheffler,</w:t>
      </w:r>
      <w:r>
        <w:rPr>
          <w:sz w:val="24"/>
          <w:szCs w:val="24"/>
        </w:rPr>
        <w:t xml:space="preserve"> Comp. Phys.</w:t>
      </w:r>
      <w:r w:rsidRPr="00334567">
        <w:rPr>
          <w:sz w:val="24"/>
          <w:szCs w:val="24"/>
        </w:rPr>
        <w:t xml:space="preserve"> Commun</w:t>
      </w:r>
      <w:r>
        <w:rPr>
          <w:sz w:val="24"/>
          <w:szCs w:val="24"/>
        </w:rPr>
        <w:t xml:space="preserve">. </w:t>
      </w:r>
      <w:r w:rsidRPr="00334567">
        <w:rPr>
          <w:b/>
          <w:bCs/>
          <w:sz w:val="24"/>
          <w:szCs w:val="24"/>
        </w:rPr>
        <w:t>180</w:t>
      </w:r>
      <w:r>
        <w:rPr>
          <w:sz w:val="24"/>
          <w:szCs w:val="24"/>
        </w:rPr>
        <w:t>, 2175</w:t>
      </w:r>
      <w:r w:rsidRPr="00334567">
        <w:rPr>
          <w:sz w:val="24"/>
          <w:szCs w:val="24"/>
        </w:rPr>
        <w:t xml:space="preserve"> (2009).</w:t>
      </w:r>
    </w:p>
    <w:p w14:paraId="37E57ECF" w14:textId="58170937" w:rsidR="005A6A29" w:rsidRPr="005A6A29" w:rsidRDefault="005A6A29" w:rsidP="005A6A29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T. Botari, W. P. Huhn, V. W.-h. Lau, B. V. Lotsch, and V.</w:t>
      </w:r>
      <w:r w:rsidRPr="005A6A29">
        <w:rPr>
          <w:sz w:val="24"/>
          <w:szCs w:val="24"/>
        </w:rPr>
        <w:t xml:space="preserve"> Blum </w:t>
      </w:r>
      <w:r w:rsidRPr="005A6A29">
        <w:rPr>
          <w:sz w:val="24"/>
          <w:szCs w:val="24"/>
        </w:rPr>
        <w:br/>
      </w:r>
      <w:r>
        <w:rPr>
          <w:sz w:val="24"/>
          <w:szCs w:val="24"/>
        </w:rPr>
        <w:t>Chem. Mater.</w:t>
      </w:r>
      <w:r w:rsidRPr="005A6A29">
        <w:rPr>
          <w:sz w:val="24"/>
          <w:szCs w:val="24"/>
        </w:rPr>
        <w:t xml:space="preserve"> </w:t>
      </w:r>
      <w:r w:rsidRPr="005A6A29"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>, 4445</w:t>
      </w:r>
      <w:r w:rsidRPr="005A6A29">
        <w:rPr>
          <w:sz w:val="24"/>
          <w:szCs w:val="24"/>
        </w:rPr>
        <w:t xml:space="preserve"> (2017). </w:t>
      </w:r>
    </w:p>
    <w:p w14:paraId="0A992AD7" w14:textId="3B60BBD6" w:rsidR="005A6A29" w:rsidRPr="005A6A29" w:rsidRDefault="005A6A29" w:rsidP="005A6A29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T. Zhu, W.</w:t>
      </w:r>
      <w:r w:rsidRPr="005A6A29">
        <w:rPr>
          <w:sz w:val="24"/>
          <w:szCs w:val="24"/>
        </w:rPr>
        <w:t xml:space="preserve"> P. Huhn, G</w:t>
      </w:r>
      <w:r>
        <w:rPr>
          <w:sz w:val="24"/>
          <w:szCs w:val="24"/>
        </w:rPr>
        <w:t>. C. Wessler, D. Shin, B. Saparov, D. B. Mitzi, and V.</w:t>
      </w:r>
      <w:r w:rsidRPr="005A6A29">
        <w:rPr>
          <w:sz w:val="24"/>
          <w:szCs w:val="24"/>
        </w:rPr>
        <w:t xml:space="preserve"> Blum</w:t>
      </w:r>
      <w:r>
        <w:rPr>
          <w:sz w:val="24"/>
          <w:szCs w:val="24"/>
        </w:rPr>
        <w:t>, Chem.</w:t>
      </w:r>
      <w:r w:rsidRPr="005A6A29">
        <w:rPr>
          <w:sz w:val="24"/>
          <w:szCs w:val="24"/>
        </w:rPr>
        <w:t xml:space="preserve"> Mate</w:t>
      </w:r>
      <w:r>
        <w:rPr>
          <w:sz w:val="24"/>
          <w:szCs w:val="24"/>
        </w:rPr>
        <w:t xml:space="preserve">r. </w:t>
      </w:r>
      <w:r w:rsidRPr="005A6A29"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>, 7868</w:t>
      </w:r>
      <w:r w:rsidRPr="005A6A29">
        <w:rPr>
          <w:sz w:val="24"/>
          <w:szCs w:val="24"/>
        </w:rPr>
        <w:t xml:space="preserve"> (2017)</w:t>
      </w:r>
      <w:r>
        <w:rPr>
          <w:sz w:val="24"/>
          <w:szCs w:val="24"/>
        </w:rPr>
        <w:t>.</w:t>
      </w:r>
      <w:r w:rsidRPr="005A6A29">
        <w:rPr>
          <w:sz w:val="24"/>
          <w:szCs w:val="24"/>
        </w:rPr>
        <w:t xml:space="preserve"> </w:t>
      </w:r>
    </w:p>
    <w:p w14:paraId="345907F3" w14:textId="731661B6" w:rsidR="005A6A29" w:rsidRPr="005A6A29" w:rsidRDefault="005A6A29" w:rsidP="005A6A29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G. C. Wessler, T. Zhu, J.-P. Sun, A.</w:t>
      </w:r>
      <w:r w:rsidRPr="005A6A29">
        <w:rPr>
          <w:sz w:val="24"/>
          <w:szCs w:val="24"/>
        </w:rPr>
        <w:t xml:space="preserve"> Harr</w:t>
      </w:r>
      <w:r>
        <w:rPr>
          <w:sz w:val="24"/>
          <w:szCs w:val="24"/>
        </w:rPr>
        <w:t>ell, W. P. Huhn, V. Blum, and D.</w:t>
      </w:r>
      <w:r w:rsidRPr="005A6A29">
        <w:rPr>
          <w:sz w:val="24"/>
          <w:szCs w:val="24"/>
        </w:rPr>
        <w:t xml:space="preserve"> B. Mitzi, </w:t>
      </w:r>
      <w:r>
        <w:rPr>
          <w:sz w:val="24"/>
          <w:szCs w:val="24"/>
        </w:rPr>
        <w:t xml:space="preserve">Chem. </w:t>
      </w:r>
      <w:r w:rsidRPr="005A6A29">
        <w:rPr>
          <w:sz w:val="24"/>
          <w:szCs w:val="24"/>
        </w:rPr>
        <w:t>Mate</w:t>
      </w:r>
      <w:r>
        <w:rPr>
          <w:sz w:val="24"/>
          <w:szCs w:val="24"/>
        </w:rPr>
        <w:t xml:space="preserve">r. </w:t>
      </w:r>
      <w:r w:rsidRPr="005A6A29">
        <w:rPr>
          <w:b/>
          <w:sz w:val="24"/>
          <w:szCs w:val="24"/>
        </w:rPr>
        <w:t>30</w:t>
      </w:r>
      <w:r>
        <w:rPr>
          <w:sz w:val="24"/>
          <w:szCs w:val="24"/>
        </w:rPr>
        <w:t>, 6566</w:t>
      </w:r>
      <w:r w:rsidRPr="005A6A29">
        <w:rPr>
          <w:sz w:val="24"/>
          <w:szCs w:val="24"/>
        </w:rPr>
        <w:t xml:space="preserve"> (2018).</w:t>
      </w:r>
    </w:p>
    <w:p w14:paraId="002164C0" w14:textId="6937A0A4" w:rsidR="00701806" w:rsidRPr="008E4247" w:rsidRDefault="005A6A29" w:rsidP="008E4247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C. Liu, W. P. Huhn, K.-Z. Du, A. Vazquez-Mayagoitia, D. Dirkes, W. You, Y. Kanai, D. B. Mitzi, and V.</w:t>
      </w:r>
      <w:r w:rsidRPr="005A6A29">
        <w:rPr>
          <w:sz w:val="24"/>
          <w:szCs w:val="24"/>
        </w:rPr>
        <w:t xml:space="preserve"> Blum</w:t>
      </w:r>
      <w:r>
        <w:rPr>
          <w:sz w:val="24"/>
          <w:szCs w:val="24"/>
        </w:rPr>
        <w:t>,</w:t>
      </w:r>
      <w:r w:rsidRPr="005A6A29">
        <w:rPr>
          <w:sz w:val="24"/>
          <w:szCs w:val="24"/>
        </w:rPr>
        <w:t xml:space="preserve"> </w:t>
      </w:r>
      <w:r>
        <w:rPr>
          <w:sz w:val="24"/>
          <w:szCs w:val="24"/>
        </w:rPr>
        <w:t>Phys. Rev. Lett.</w:t>
      </w:r>
      <w:r w:rsidRPr="005A6A29">
        <w:rPr>
          <w:sz w:val="24"/>
          <w:szCs w:val="24"/>
        </w:rPr>
        <w:t xml:space="preserve">, accepted (2018). </w:t>
      </w:r>
      <w:r w:rsidRPr="005A6A29">
        <w:rPr>
          <w:sz w:val="24"/>
          <w:szCs w:val="24"/>
        </w:rPr>
        <w:br/>
        <w:t>Preprint: arXiv:1803.07230 [cond-mat.mtrl-sci</w:t>
      </w:r>
      <w:r>
        <w:rPr>
          <w:sz w:val="24"/>
          <w:szCs w:val="24"/>
        </w:rPr>
        <w:t>]</w:t>
      </w:r>
    </w:p>
    <w:sectPr w:rsidR="00701806" w:rsidRPr="008E4247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54C0" w14:textId="77777777" w:rsidR="001F1327" w:rsidRDefault="001F1327">
      <w:r>
        <w:separator/>
      </w:r>
    </w:p>
  </w:endnote>
  <w:endnote w:type="continuationSeparator" w:id="0">
    <w:p w14:paraId="4B2BC2E0" w14:textId="77777777" w:rsidR="001F1327" w:rsidRDefault="001F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4CB1" w14:textId="77777777"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603D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3BAA" w14:textId="77777777"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34D8" w14:textId="77777777" w:rsidR="001F1327" w:rsidRDefault="001F1327">
      <w:r>
        <w:separator/>
      </w:r>
    </w:p>
  </w:footnote>
  <w:footnote w:type="continuationSeparator" w:id="0">
    <w:p w14:paraId="246F50F1" w14:textId="77777777" w:rsidR="001F1327" w:rsidRDefault="001F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344D" w14:textId="77777777"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FF12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DA13" w14:textId="77777777"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185BEE"/>
    <w:rsid w:val="001B1483"/>
    <w:rsid w:val="001C185F"/>
    <w:rsid w:val="001C6173"/>
    <w:rsid w:val="001F1327"/>
    <w:rsid w:val="0024600D"/>
    <w:rsid w:val="00255054"/>
    <w:rsid w:val="0027021A"/>
    <w:rsid w:val="002D7F58"/>
    <w:rsid w:val="0031101C"/>
    <w:rsid w:val="00334567"/>
    <w:rsid w:val="00334F64"/>
    <w:rsid w:val="003A5E28"/>
    <w:rsid w:val="00461ACD"/>
    <w:rsid w:val="00487B7B"/>
    <w:rsid w:val="00506870"/>
    <w:rsid w:val="005A6A29"/>
    <w:rsid w:val="00615ADD"/>
    <w:rsid w:val="00616DD5"/>
    <w:rsid w:val="006726C9"/>
    <w:rsid w:val="0068305D"/>
    <w:rsid w:val="006A3327"/>
    <w:rsid w:val="006F2426"/>
    <w:rsid w:val="006F5984"/>
    <w:rsid w:val="00701806"/>
    <w:rsid w:val="007F5B4F"/>
    <w:rsid w:val="00834E39"/>
    <w:rsid w:val="008E4247"/>
    <w:rsid w:val="008E49B3"/>
    <w:rsid w:val="0090048D"/>
    <w:rsid w:val="009730D8"/>
    <w:rsid w:val="009F2E77"/>
    <w:rsid w:val="00A04E8A"/>
    <w:rsid w:val="00B03727"/>
    <w:rsid w:val="00B571E0"/>
    <w:rsid w:val="00C004AC"/>
    <w:rsid w:val="00C16377"/>
    <w:rsid w:val="00C67B54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45645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Volker Blum</cp:lastModifiedBy>
  <cp:revision>6</cp:revision>
  <cp:lastPrinted>2012-08-01T05:35:00Z</cp:lastPrinted>
  <dcterms:created xsi:type="dcterms:W3CDTF">2018-10-01T23:29:00Z</dcterms:created>
  <dcterms:modified xsi:type="dcterms:W3CDTF">2018-10-04T02:52:00Z</dcterms:modified>
  <cp:category/>
</cp:coreProperties>
</file>